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Нефтекамск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FD65C8" w:rsidRDefault="00731BC4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D65C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25</w:t>
      </w:r>
      <w:r w:rsidR="00FD65C8">
        <w:rPr>
          <w:color w:val="000000"/>
          <w:sz w:val="28"/>
          <w:szCs w:val="28"/>
        </w:rPr>
        <w:t xml:space="preserve"> марта 2015 года № 3-</w:t>
      </w:r>
      <w:r>
        <w:rPr>
          <w:color w:val="000000"/>
          <w:sz w:val="28"/>
          <w:szCs w:val="28"/>
        </w:rPr>
        <w:t>34</w:t>
      </w:r>
      <w:r w:rsidR="00FD65C8">
        <w:rPr>
          <w:color w:val="000000"/>
          <w:sz w:val="28"/>
          <w:szCs w:val="28"/>
        </w:rPr>
        <w:t>/0</w:t>
      </w:r>
      <w:r>
        <w:rPr>
          <w:color w:val="000000"/>
          <w:sz w:val="28"/>
          <w:szCs w:val="28"/>
        </w:rPr>
        <w:t>3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КОЭФФИЦИЕНТЫ, УЧИТЫВАЮЩИЕ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КАТЕГОРИЮ АРЕНДАТОРОВ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И ВИД ИСПОЛЬЗОВАНИЯ ЗЕМЕЛЬНЫХ УЧАСТКОВ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Pr="0090119B" w:rsidRDefault="00FD65C8" w:rsidP="00FD65C8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900"/>
        <w:gridCol w:w="900"/>
        <w:gridCol w:w="896"/>
      </w:tblGrid>
      <w:tr w:rsidR="00FD65C8" w:rsidRPr="0063602D" w:rsidTr="00731BC4">
        <w:trPr>
          <w:trHeight w:val="810"/>
          <w:tblHeader/>
        </w:trPr>
        <w:tc>
          <w:tcPr>
            <w:tcW w:w="67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Сферы использования земель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Коэффициенты, учитывающие категорию арендаторов и вид использования земельных участков</w:t>
            </w:r>
          </w:p>
        </w:tc>
      </w:tr>
      <w:tr w:rsidR="00FD65C8" w:rsidRPr="0063602D" w:rsidTr="00731BC4">
        <w:trPr>
          <w:trHeight w:val="481"/>
          <w:tblHeader/>
        </w:trPr>
        <w:tc>
          <w:tcPr>
            <w:tcW w:w="6768" w:type="dxa"/>
            <w:vMerge/>
            <w:shd w:val="clear" w:color="auto" w:fill="auto"/>
          </w:tcPr>
          <w:p w:rsidR="00FD65C8" w:rsidRPr="00731BC4" w:rsidRDefault="00FD65C8" w:rsidP="00EE0B70">
            <w:pPr>
              <w:jc w:val="both"/>
              <w:rPr>
                <w:i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в черте населенного пункта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вне черты населенного пункта</w:t>
            </w:r>
          </w:p>
        </w:tc>
      </w:tr>
      <w:tr w:rsidR="00FD65C8" w:rsidRPr="0063602D" w:rsidTr="00731BC4">
        <w:trPr>
          <w:trHeight w:val="1458"/>
          <w:tblHeader/>
        </w:trPr>
        <w:tc>
          <w:tcPr>
            <w:tcW w:w="6768" w:type="dxa"/>
            <w:vMerge/>
            <w:shd w:val="clear" w:color="auto" w:fill="auto"/>
          </w:tcPr>
          <w:p w:rsidR="00FD65C8" w:rsidRPr="00731BC4" w:rsidRDefault="00FD65C8" w:rsidP="00EE0B70">
            <w:pPr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земли промышленности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земли жилой и общественной застройки</w:t>
            </w: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</w:p>
        </w:tc>
      </w:tr>
      <w:tr w:rsidR="00FD65C8" w:rsidRPr="0063602D" w:rsidTr="00731BC4">
        <w:trPr>
          <w:tblHeader/>
        </w:trPr>
        <w:tc>
          <w:tcPr>
            <w:tcW w:w="6768" w:type="dxa"/>
            <w:shd w:val="clear" w:color="auto" w:fill="auto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FD65C8" w:rsidRPr="00731BC4" w:rsidRDefault="00FD65C8" w:rsidP="00EE0B70">
            <w:pPr>
              <w:jc w:val="center"/>
              <w:rPr>
                <w:i/>
              </w:rPr>
            </w:pPr>
            <w:r w:rsidRPr="00731BC4">
              <w:rPr>
                <w:i/>
              </w:rPr>
              <w:t>4</w:t>
            </w:r>
          </w:p>
        </w:tc>
      </w:tr>
      <w:tr w:rsidR="00FD65C8" w:rsidRPr="0063602D" w:rsidTr="00EE0B70">
        <w:trPr>
          <w:trHeight w:val="1897"/>
        </w:trPr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1. Жилищное хозяйство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1.1. Жилой фонд для юридических и физических лиц, личные подсобные хозяйства, приусадебные участки индивидуальной жилой застройки; приходящиеся на жилые помещения доли в праве аренды неделимых земельных участков, учреждения обслуживания жилого фонда, хозяйственно-вспомогательные постройки (погреба, хозблоки, голубятни).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2. Связь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2.1. Почтовая связь: почтамты, объединенные почтово-телеграфные предприятия связи, узлы связи, участки связи, цеха связи;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2.2. Курьерская связь: предприятия, обеспечивающие курьерскую спецсвязь и фельдсвязь. Электро- и радиосвязь: предприятия телеграфной, телефонной, телевизионной связи, радиосвязи, звуковой проводной и других видов электросвязи;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2.3. Радиосвязь, сотовая связь.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3. Образование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3.1. Учреждения образования, финансируемые за счет </w:t>
            </w:r>
            <w:r w:rsidRPr="0063602D">
              <w:lastRenderedPageBreak/>
              <w:t>республиканского и местных бюджетов: средние общеобразовательные школы, школы-гимназии, средние музыкальные, художественные и хореографические школы; дошкольное воспитание: детские сады, ясли, ясли-сады, детские площадки, техникумы, вузы;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3.2. Подготовка кадров и повышение квалификации: подготовка кадров с высшим образованием (академии, университеты, институты, высшие школы, колледжи, училища и другие учебные заведения, включая заочные). Курсы подготовки и повышения квалификации. Курсы подготовки специалистов (автошколы</w:t>
            </w:r>
            <w:r w:rsidRPr="00C80FFC">
              <w:rPr>
                <w:color w:val="000000"/>
              </w:rPr>
              <w:t>), Баш.ВОА;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3.3. Учреждения образования, осуществляющие свою деятельность в интересах обороны Российской Федерации;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3.4. Учреждения образования, кроме пунктов 3.1, 3.2, 3.3.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4. Здравоохранение, социальная защита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4.1. Больницы, поликлиники, профилактории, лечебно-оздоровительные центры, аптеки, санэпидемстанции, учреждения соцзащиты, медицинские страховые компании, склады и базы медицинских учреждений, финансируемые частично или полностью из республиканского или местного бюджета;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4.2. Лечебно-оздоровительные учреждения, фармацевтические фирмы, склады и базы медицинских учреждений, массажные кабинеты, стоматологические кабинеты и салоны, кабинеты нетрадиционных методов лечения, медицинские страховые компании, косметические салоны, находящиеся в частной собственности;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4.3. Аптеки;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4.4. Склады.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5. Культура и искусство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5.1. Библиотеки, фильмо- и фонотеки, музеи и выставки (кроме промышленных, строительных, сельскохозяйственных и т.п. выставок). Дворцы, дома культуры, клубы (за исключением игорных, ночных, танцевальных и т.п. </w:t>
            </w:r>
            <w:r w:rsidRPr="0063602D">
              <w:lastRenderedPageBreak/>
              <w:t>учреждений), планетарии;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5.2. Детские музыкальные, художественные, хореографические школы (кроме средних);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5.3. Парки культуры и отдыха (за исключением передвижных городков-аттракционов);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5.4. Стационарные и передвижные зверинцы. Театры, кинотеатры, цирки, молодежные центры, детские центры;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5.5. Религиозные объединения, церкви, молельные дома, мечети, монастыри;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5.6. Средства массовой информации: редакции, корпункты, союзпечать;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5.7. Телестудии, радиостудии, типографии.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6. Физическая культура и спорт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6.1. Физкультурно-оздоровительные комплексы, учебно-тренировочные центры и базы, стадионы, специализированные и комплексные спортивные залы, искусственные катки и бассейны, спортивные трассы, теннисные корты, тиры, спортивные базы (включая базы по прокату спортивного инвентаря и оборудования), ипподромы, спортивные клубы, автомотоклубы, водные и спасательные станции;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6.2. Открытые спортивные сооружения.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7. Отдых и туризм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7.1. Детские лагеря отдыха, детские оздоровительные учреждения</w:t>
            </w:r>
            <w:r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7.2. Дома отдыха, санатории, турбазы, пляжи и другие учреждения отдыха;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7.3. Туристические фирмы;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7.4. Открытые пляжи.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8. Наука и научное обслуживание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8.1. Учреждения, ведущие научно-исследовательские работы, конструкторские и проектные организации.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9. Терминалы, таможни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9.1. Таможенные терминалы, площадки для хранения грузов.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10. Бытовое обслуживание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Производственные объекты бытового обслуживания населения: предприятия по обслуживанию и ремонту бытовой техники; ремонту мебели, ковров, гардинно-тюлевых, трикотажных, меховых и др. изделий; по ремонту обуви; фабрики и мастерские по химической чистке белья; фотообъединения, фотокинолаборатории, студии аудио-видеозаписи; ателье; предприятия по выдаче населению напрокат предметов культурно-бытового назначения и хозяйственного обихода, пункты проката видеокассет, пункты приема стеклотары, пункты резки стекла, изготовления ключей, дом быта, компьютерные салоны: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10.1. Государственное и муниципальное;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10.2. Прочее;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10.3. Гостиничное хозяйство: гостиницы, мотели, кемпинги, общежития для приезжих;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10.4. Непроизводственные объекты бытового обслуживания населения: бани, прачечные;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10.5. Парикмахерские, солярии, салоны красоты;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10.6. Оказание ритуальных услуг.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11. Коммунальное хозяйство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11.1. Организации санитарной очистки и уборки города; по эксплуатации городских дорог, мостов, путепроводов и переходов, набережных, инженерной защиты; организации по озеленению города; мусороперерабатывающие станции и заводы; организации по эксплуатации наружного освещения, газовых, тепловых водопроводных сетей, канализационных сетей (с очистными сооружениями) для коммунально-бытовых отходов;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11.2. Предприятия тепловых, электрических сетей, газовых сетей, водоканалхозяйство, спецавтохозяйство;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11.3. Площадки для промышленных, бытовых отходов, утилизации различных изделий;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11.4. Склады и базы коммунального хозяйства;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lastRenderedPageBreak/>
              <w:t>11.5. Улицы, площади, проезды, переулки, подземный переход;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11.6. Общественный туалет;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11.7. Площадки для складирования материалов;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11.8. Очистные сооружения, водозаборы, площадки для бытовых отходов. Насосные системы водоотведения. Котельные, электрические подстанции. Компрессорные, трансформаторные.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12. Транспорт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12.1. Вокзалы, предприятия автомобильного транспорта, автодром, службы такси;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12.2. Билетная касса;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12.3. Внутренний водный транспорт (паромная переправа);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12.4. Железнодорожные пути;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12.5. Нефтепродуктопровод.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13. Хранение и стоянка автомобилей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13.1. Гаражи индивидуальные;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13.2. Гаражи служебные, в том числе совмещенные с другими предприятиями;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13.3. Автостоянки (открытые, крытые, подземные):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 xml:space="preserve">1) </w:t>
            </w:r>
            <w:r w:rsidRPr="0063602D">
              <w:t xml:space="preserve">площадью до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3602D">
                <w:t>0,5 га</w:t>
              </w:r>
            </w:smartTag>
            <w:r w:rsidRPr="0063602D"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 xml:space="preserve">2) </w:t>
            </w:r>
            <w:r w:rsidRPr="0063602D">
              <w:t xml:space="preserve">площадью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3602D">
                <w:t>0,5 га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13.4. Парковки.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1,2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14. Техническое обслуживание автотранспорта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14.1. Мастерские по ремонту и техническому обслуживанию автотранспорта: станции технического обслуживания автомобилей, автосервисы, пункты шиномонтажа, вулканизации, балансировки колес, диагностика двигателей, кодировки, установки стекол, автосигнализации и др.;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14.2. Автомойки.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15. Автозаправочные станции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15.1. Стационарные, контейнерные, в том числе передвижные (бензовозы) на бензинном топливе;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lastRenderedPageBreak/>
              <w:t>15.2. Газонакопительные станции;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15.3. Стационарные, контейнерные на газовом топливе, в том числе передвижные.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16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20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22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16. Торговля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16.1. Торговые точки площадью до 50 кв. м;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16.2. Универсамы, торговые центры, автосалоны, магазины площадью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63602D">
                <w:t>100 кв. м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16.3. Рынки (крытые, палаточные);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16.4. Склады, базы торговли, овощефруктохранилища: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1)</w:t>
            </w:r>
            <w:r w:rsidRPr="0063602D">
              <w:t xml:space="preserve">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2)</w:t>
            </w:r>
            <w:r w:rsidRPr="0063602D">
              <w:t xml:space="preserve">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16.5. Торговые точки, торгующие только хлебными и молочными изделиями;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16.6. Здание административно-торгово-бытового назначения.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17. Общественное питание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17.1. Столовые, кафе, закусочные, буфеты, блинные, пиццерии, кофейни и пр.;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17.2. Бары, рестораны;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17.3. Столовые по питанию школьников (расположенные в зданиях школ, объем питания школьников не менее 50 %);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17.4. Выпуск кондитерских, макаронных изделий;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17.5. Пекарни, мельницы, мучные цеха.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18. Учреждения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18.1. Учреждения государственного и муниципального управления, судебно-правовые учреждения и органы уголовно-исполнительной системы; объекты, предоставляемые для размещения внутренних войск, пожарной охраны, таможни;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18.2. Адвокатские конторы, нотариальные конторы, юридические консультации, юридические объединения и ассоциации;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18.3. Охранные учреждения;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18.4. Конторы, офисы, административные здания различных организаций, индивидуальных предпринимателей, </w:t>
            </w:r>
            <w:r w:rsidRPr="0063602D">
              <w:lastRenderedPageBreak/>
              <w:t>бизнес-центры, другие учреждения;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18.5. Оценка имущества, другие учреждения;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18.6. Центры технической инвентаризации.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12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19. Финансово-кредитные организации, лизинговые, страховые и инвестиционные компании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19.1. Банки, финансовые учреждения, брокерские конторы;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19.2. Страховые компании, ломбарды, инвестиционные фонды.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40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14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20. Фонды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20.1. Пенсионные, медицинские.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21. Рекламные установки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21.1. Щитовые рекламные установки, рекламные установки в виде объемно-пространственных объектов, тумбы, рекламные установки типа «Пилон» и т.п.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9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20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22. Общественные организации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22.1. Партии, союзы, общества.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23. Клубы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23.1. Дискоклубы;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23.2. Ночные клубы;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23.3. Передвижные городки аттракционов в парках и прочие универсальные учреждения;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23.4. Развлекательные центры;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23.5. Культурно-развлекательные центры.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20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40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24. Производство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24.1. Производственные, производственно-бытовые помещения, производственные базы, цеха, хозяйственные бытовые блоки цехов, мастерские, контрольно-пропускные пункты, растворо-бетонные узлы;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24.2. Производственные склады, площадки для складирования материалов, резервуары, погрузочно-разгрузочные площадки: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1)</w:t>
            </w:r>
            <w:r w:rsidRPr="0063602D">
              <w:t xml:space="preserve">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>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2)</w:t>
            </w:r>
            <w:r w:rsidRPr="0063602D">
              <w:t xml:space="preserve">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 xml:space="preserve"> и свыше.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25. Промышленность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lastRenderedPageBreak/>
              <w:t>25.1. Административные здания, производственные базы, склады, объекты газоснабжения и нефтедобычи, испытательные стенды спецтехники.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26. Строительство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26.1. Реконструкция и ремонт общественных и промышленных зданий, помещений;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26.2. Строительство социально значимых объектов: зданий образовательных учреждений (дошкольных, общеобразовательных, начального, среднего), зданий больниц, поликлиник и других зданий, осуществляемые организациями за счет средств федерального, республиканского, местного бюджетов, казенными предприятиями Республики Башкортостан;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26.3. Промышленное строительство;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26.4. Стройбазы. Строительные организации промышленного и гражданского профиля; их производственные территории, базы комплектации, растворобетонные узлы, полигоны для изготовления строительных деталей, лесопильные цеха.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27. Выставочная деятельность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27.1 Выставки (промышленные, строительные, сельскохозяйственные и т.п., кроме художественных), выставки-продажи.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28. Риэлтерские, рекламные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28.1. Операции с недвижимым имуществом, оказание рекламных услуг.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8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6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29. Садоводство и огородничество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29.1. Сады и огороды индивидуального и коллективного пользования, личные хозяйства;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29.2. Оранжереи;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29.3. Садово-парковое хозяйство: сады, скверы, парки.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rPr>
          <w:trHeight w:val="708"/>
        </w:trPr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t>30. Сельскохозяйственные угодья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30.1. Выгоны скота и укосные угодья;</w:t>
            </w:r>
          </w:p>
          <w:p w:rsidR="00FD65C8" w:rsidRPr="0063602D" w:rsidRDefault="00FD65C8" w:rsidP="00EE0B70">
            <w:pPr>
              <w:ind w:firstLine="360"/>
              <w:jc w:val="both"/>
            </w:pPr>
            <w:r w:rsidRPr="0063602D">
              <w:t>30.2. Пашня, прочее.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D65C8" w:rsidRPr="0063602D" w:rsidRDefault="00FD65C8" w:rsidP="00EE0B70">
            <w:pPr>
              <w:jc w:val="center"/>
            </w:pP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</w:pPr>
            <w:r w:rsidRPr="0063602D">
              <w:lastRenderedPageBreak/>
              <w:t>31. Сельскохозяйственное производство и организации, обслуживающие сельское хозяйство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32. Организации, перерабатывающие продукцию сельского хозяйства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33. Подсобные хозяйства промпредприятий, коммерческих служб, лечебных учреждений и т.п.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34. Теплицы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35. Кладбища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36. Нежилые, недостроенные временные строения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37. Территории, необходимые для обслуживания объектов недвижимости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38. Рыбное хозяйство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39. Карьер грунта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10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40. Земельные участки, используемые организациями инвалидов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41. Земельные участки предприятий (организаций), находящихся в стадии конкурсного производства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42. Жилищное строительство (за исключением индивидуального жилищного строительства), в течение срока, предусмотренного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43. Жилищное строительство (за исключением индивидуального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44. Строительство объектов недвижимости (за исключением жилищного строительства), в течение срока, предусмотренного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2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>45. Строительство объектов недвижимости (за исключением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3</w:t>
            </w:r>
          </w:p>
        </w:tc>
      </w:tr>
      <w:tr w:rsidR="00FD65C8" w:rsidRPr="0063602D" w:rsidTr="00EE0B70">
        <w:tc>
          <w:tcPr>
            <w:tcW w:w="6768" w:type="dxa"/>
            <w:shd w:val="clear" w:color="auto" w:fill="auto"/>
          </w:tcPr>
          <w:p w:rsidR="00FD65C8" w:rsidRPr="0063602D" w:rsidRDefault="00FD65C8" w:rsidP="00EE0B70">
            <w:pPr>
              <w:ind w:firstLine="360"/>
              <w:jc w:val="both"/>
            </w:pPr>
            <w:r w:rsidRPr="0063602D">
              <w:t xml:space="preserve">46. Земельные участки, предоставленные для </w:t>
            </w:r>
            <w:r w:rsidRPr="0063602D">
              <w:lastRenderedPageBreak/>
              <w:t>индивидуального жилищного строительства, для размещения индивидуальных жилых домов, ведения личного и подсобного хозяйства, размещения индивидуальных гаражей, арендуемые следующими категориями арендаторов: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1)</w:t>
            </w:r>
            <w:r w:rsidRPr="0063602D">
              <w:t xml:space="preserve"> Герои Советского Союза, Герои Российской Федерации, полные кавалеры ордена Славы;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2)</w:t>
            </w:r>
            <w:r w:rsidRPr="0063602D">
              <w:t xml:space="preserve"> инвалиды, имеющие 3 степень ограничения способности к трудовой деятельности, а также лица, которые имеют 1 и 2 группу инвалидности, установленные до 1 января 2004 года без вынесения заключения о степени ограничения способности к трудовой деятельности;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3)</w:t>
            </w:r>
            <w:r w:rsidRPr="0063602D">
              <w:t xml:space="preserve"> инвалиды с детства;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4)</w:t>
            </w:r>
            <w:r w:rsidRPr="0063602D">
              <w:t xml:space="preserve"> ветераны и инвалиды Великой Отечественной войны, а также ветераны и инвалиды боевых действий;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5)</w:t>
            </w:r>
            <w:r w:rsidRPr="0063602D">
              <w:t xml:space="preserve">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6)</w:t>
            </w:r>
            <w:r w:rsidRPr="0063602D">
              <w:t xml:space="preserve"> физические лица, принимавшие участие в составе подразделений особого риска,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FD65C8" w:rsidRPr="0063602D" w:rsidRDefault="00FD65C8" w:rsidP="00EE0B70">
            <w:pPr>
              <w:ind w:firstLine="360"/>
              <w:jc w:val="both"/>
            </w:pPr>
            <w:r>
              <w:t>7)</w:t>
            </w:r>
            <w:r w:rsidRPr="0063602D">
              <w:t xml:space="preserve"> физические лица, получившие или перенесшие лучевую болезнь или ставшие инвалидами в результате испытаний, </w:t>
            </w:r>
            <w:r w:rsidRPr="0063602D">
              <w:lastRenderedPageBreak/>
              <w:t xml:space="preserve">учений и иных работ, связанных с любыми видами ядерных установок, включая ядерное оружие и космическую технику.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lastRenderedPageBreak/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  <w:tc>
          <w:tcPr>
            <w:tcW w:w="896" w:type="dxa"/>
            <w:shd w:val="clear" w:color="auto" w:fill="auto"/>
          </w:tcPr>
          <w:p w:rsidR="00FD65C8" w:rsidRPr="0063602D" w:rsidRDefault="00FD65C8" w:rsidP="00EE0B70">
            <w:pPr>
              <w:jc w:val="center"/>
            </w:pPr>
            <w:r w:rsidRPr="0063602D">
              <w:t>0,01</w:t>
            </w:r>
          </w:p>
        </w:tc>
      </w:tr>
    </w:tbl>
    <w:p w:rsidR="00EE4F8D" w:rsidRDefault="00EE4F8D"/>
    <w:sectPr w:rsidR="00EE4F8D" w:rsidSect="00FD65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28" w:rsidRDefault="00F56D28" w:rsidP="00FD65C8">
      <w:r>
        <w:separator/>
      </w:r>
    </w:p>
  </w:endnote>
  <w:endnote w:type="continuationSeparator" w:id="0">
    <w:p w:rsidR="00F56D28" w:rsidRDefault="00F56D28" w:rsidP="00FD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28" w:rsidRDefault="00F56D28" w:rsidP="00FD65C8">
      <w:r>
        <w:separator/>
      </w:r>
    </w:p>
  </w:footnote>
  <w:footnote w:type="continuationSeparator" w:id="0">
    <w:p w:rsidR="00F56D28" w:rsidRDefault="00F56D28" w:rsidP="00FD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985"/>
      <w:docPartObj>
        <w:docPartGallery w:val="Page Numbers (Top of Page)"/>
        <w:docPartUnique/>
      </w:docPartObj>
    </w:sdtPr>
    <w:sdtContent>
      <w:p w:rsidR="00FD65C8" w:rsidRDefault="00790ABD" w:rsidP="00FD65C8">
        <w:pPr>
          <w:pStyle w:val="a3"/>
          <w:jc w:val="center"/>
        </w:pPr>
        <w:fldSimple w:instr=" PAGE   \* MERGEFORMAT ">
          <w:r w:rsidR="00731BC4">
            <w:rPr>
              <w:noProof/>
            </w:rPr>
            <w:t>10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C8"/>
    <w:rsid w:val="00044B8E"/>
    <w:rsid w:val="00731BC4"/>
    <w:rsid w:val="00790ABD"/>
    <w:rsid w:val="00EE4F8D"/>
    <w:rsid w:val="00F56D28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6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2271</Words>
  <Characters>12945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4</cp:revision>
  <dcterms:created xsi:type="dcterms:W3CDTF">2015-03-24T20:53:00Z</dcterms:created>
  <dcterms:modified xsi:type="dcterms:W3CDTF">2015-03-27T04:27:00Z</dcterms:modified>
</cp:coreProperties>
</file>